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7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27"/>
          <w:szCs w:val="27"/>
          <w:bdr w:val="none" w:color="auto" w:sz="0" w:space="0"/>
          <w:shd w:val="clear" w:fill="FFFFFF"/>
        </w:rPr>
        <w:t>《隐私政策》</w:t>
      </w:r>
    </w:p>
    <w:p w14:paraId="20D28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欢迎使用本公司产品和服务！</w:t>
      </w:r>
    </w:p>
    <w:p w14:paraId="02359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智元创新（上海）科技股份有限公司（以下简称“我们”或“本公司”）作为相关产品和服务的提供者， 深知保护用户（即“您”）的个人信息和隐私安全的重要性，本隐私政策（以下简称“本政策”）载明了您访问和使用我们的产品和服务时，我们收集、使用、存储及保护您的个人信息的相关规则。</w:t>
      </w:r>
      <w:bookmarkStart w:id="0" w:name="_GoBack"/>
      <w:bookmarkEnd w:id="0"/>
    </w:p>
    <w:p w14:paraId="7B2DA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请您在使用我们的产品和服务前务必认真仔细阅读并确认充分理解本政策全部规则和要点（特别是以加粗形式体现的内容）。</w:t>
      </w:r>
      <w:r>
        <w:rPr>
          <w:rFonts w:hint="default" w:ascii="Helvetica" w:hAnsi="Helvetica" w:eastAsia="Helvetica" w:cs="Helvetica"/>
          <w:i w:val="0"/>
          <w:iCs w:val="0"/>
          <w:caps w:val="0"/>
          <w:color w:val="606266"/>
          <w:spacing w:val="0"/>
          <w:sz w:val="14"/>
          <w:szCs w:val="14"/>
          <w:bdr w:val="none" w:color="auto" w:sz="0" w:space="0"/>
          <w:shd w:val="clear" w:fill="FFFFFF"/>
        </w:rPr>
        <w:t> </w:t>
      </w:r>
      <w:r>
        <w:rPr>
          <w:rFonts w:hint="default" w:ascii="Helvetica" w:hAnsi="Helvetica" w:eastAsia="Helvetica" w:cs="Helvetica"/>
          <w:b/>
          <w:bCs/>
          <w:i w:val="0"/>
          <w:iCs w:val="0"/>
          <w:caps w:val="0"/>
          <w:color w:val="606266"/>
          <w:spacing w:val="0"/>
          <w:sz w:val="14"/>
          <w:szCs w:val="14"/>
          <w:bdr w:val="none" w:color="auto" w:sz="0" w:space="0"/>
          <w:shd w:val="clear" w:fill="FFFFFF"/>
        </w:rPr>
        <w:t>如您不同意本政策或其中的任何条款的，您应停止使用我们的产品和服务。 一旦您选择使用，即视为您已充分阅读并同意本政策的全部内容。</w:t>
      </w:r>
      <w:r>
        <w:rPr>
          <w:rFonts w:hint="default" w:ascii="Helvetica" w:hAnsi="Helvetica" w:eastAsia="Helvetica" w:cs="Helvetica"/>
          <w:i w:val="0"/>
          <w:iCs w:val="0"/>
          <w:caps w:val="0"/>
          <w:color w:val="606266"/>
          <w:spacing w:val="0"/>
          <w:sz w:val="14"/>
          <w:szCs w:val="14"/>
          <w:bdr w:val="none" w:color="auto" w:sz="0" w:space="0"/>
          <w:shd w:val="clear" w:fill="FFFFFF"/>
        </w:rPr>
        <w:t> </w:t>
      </w:r>
    </w:p>
    <w:p w14:paraId="66964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本政策帮助您了解以下内容：</w:t>
      </w:r>
    </w:p>
    <w:p w14:paraId="7DDB6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一、</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我们如何收集和使用您的个人信息</w:t>
      </w:r>
    </w:p>
    <w:p w14:paraId="21219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二、</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我们如何共享、转让、披露您的个人信息</w:t>
      </w:r>
    </w:p>
    <w:p w14:paraId="623AA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三、</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我们如何使用Cookie等同类技术</w:t>
      </w:r>
    </w:p>
    <w:p w14:paraId="74DD5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四、</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我们如何存储您的个人信息</w:t>
      </w:r>
    </w:p>
    <w:p w14:paraId="0D12F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五、</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我们如何保护您的个人信息</w:t>
      </w:r>
    </w:p>
    <w:p w14:paraId="4075B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六、</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我们如何保护未成年人的个人信息</w:t>
      </w:r>
    </w:p>
    <w:p w14:paraId="41F9D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七、</w:t>
      </w:r>
      <w:r>
        <w:rPr>
          <w:rFonts w:hint="default" w:ascii="Helvetica" w:hAnsi="Helvetica" w:eastAsia="Helvetica" w:cs="Helvetica"/>
          <w:b/>
          <w:bCs/>
          <w:i w:val="0"/>
          <w:iCs w:val="0"/>
          <w:caps w:val="0"/>
          <w:color w:val="606266"/>
          <w:spacing w:val="0"/>
          <w:sz w:val="14"/>
          <w:szCs w:val="14"/>
          <w:bdr w:val="none" w:color="auto" w:sz="0" w:space="0"/>
          <w:shd w:val="clear" w:fill="FFFFFF"/>
        </w:rPr>
        <w:t>您的权利</w:t>
      </w:r>
    </w:p>
    <w:p w14:paraId="4AD4E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八、</w:t>
      </w:r>
      <w:r>
        <w:rPr>
          <w:rFonts w:hint="default" w:ascii="Helvetica" w:hAnsi="Helvetica" w:eastAsia="Helvetica" w:cs="Helvetica"/>
          <w:b/>
          <w:bCs/>
          <w:i w:val="0"/>
          <w:iCs w:val="0"/>
          <w:caps w:val="0"/>
          <w:color w:val="606266"/>
          <w:spacing w:val="0"/>
          <w:sz w:val="14"/>
          <w:szCs w:val="14"/>
          <w:bdr w:val="none" w:color="auto" w:sz="0" w:space="0"/>
          <w:shd w:val="clear" w:fill="FFFFFF"/>
        </w:rPr>
        <w:t>本政策如何更新</w:t>
      </w:r>
    </w:p>
    <w:p w14:paraId="47807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九、</w:t>
      </w:r>
      <w:r>
        <w:rPr>
          <w:rFonts w:hint="default" w:ascii="Helvetica" w:hAnsi="Helvetica" w:eastAsia="Helvetica" w:cs="Helvetica"/>
          <w:b/>
          <w:bCs/>
          <w:i w:val="0"/>
          <w:iCs w:val="0"/>
          <w:caps w:val="0"/>
          <w:color w:val="606266"/>
          <w:spacing w:val="0"/>
          <w:sz w:val="14"/>
          <w:szCs w:val="14"/>
          <w:bdr w:val="none" w:color="auto" w:sz="0" w:space="0"/>
          <w:shd w:val="clear" w:fill="FFFFFF"/>
        </w:rPr>
        <w:t>联系我们</w:t>
      </w:r>
    </w:p>
    <w:p w14:paraId="6BDAF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3899B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一、</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我们如何收集和使用您的个人信息</w:t>
      </w:r>
    </w:p>
    <w:p w14:paraId="280D5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我们将根据相关法律法规的要求，严格遵循正当、合法、必要的原则，收集和使用您在使用我们的产品和服务过程中主动提供或产生的个人信息，以便向您提供更优质的产品和服务</w:t>
      </w:r>
      <w:r>
        <w:rPr>
          <w:rFonts w:hint="default" w:ascii="Helvetica" w:hAnsi="Helvetica" w:eastAsia="Helvetica" w:cs="Helvetica"/>
          <w:i w:val="0"/>
          <w:iCs w:val="0"/>
          <w:caps w:val="0"/>
          <w:color w:val="606266"/>
          <w:spacing w:val="0"/>
          <w:sz w:val="14"/>
          <w:szCs w:val="14"/>
          <w:bdr w:val="none" w:color="auto" w:sz="0" w:space="0"/>
          <w:shd w:val="clear" w:fill="FFFFFF"/>
        </w:rPr>
        <w:t>。</w:t>
      </w:r>
    </w:p>
    <w:p w14:paraId="203FA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w:t>
      </w:r>
      <w:r>
        <w:rPr>
          <w:rFonts w:hint="default" w:ascii="Helvetica" w:hAnsi="Helvetica" w:eastAsia="Helvetica" w:cs="Helvetica"/>
          <w:b/>
          <w:bCs/>
          <w:i w:val="0"/>
          <w:iCs w:val="0"/>
          <w:caps w:val="0"/>
          <w:color w:val="606266"/>
          <w:spacing w:val="0"/>
          <w:sz w:val="14"/>
          <w:szCs w:val="14"/>
          <w:bdr w:val="none" w:color="auto" w:sz="0" w:space="0"/>
          <w:shd w:val="clear" w:fill="FFFFFF"/>
        </w:rPr>
        <w:t>为全面使用我们的产品和服务，您需首先注册一个用户账号</w:t>
      </w:r>
      <w:r>
        <w:rPr>
          <w:rFonts w:hint="default" w:ascii="Helvetica" w:hAnsi="Helvetica" w:eastAsia="Helvetica" w:cs="Helvetica"/>
          <w:i w:val="0"/>
          <w:iCs w:val="0"/>
          <w:caps w:val="0"/>
          <w:color w:val="606266"/>
          <w:spacing w:val="0"/>
          <w:sz w:val="14"/>
          <w:szCs w:val="14"/>
          <w:bdr w:val="none" w:color="auto" w:sz="0" w:space="0"/>
          <w:shd w:val="clear" w:fill="FFFFFF"/>
        </w:rPr>
        <w:t>。在您注册或登录的过程中，我们将收集您填写或以其他方式提供的相关个人信息，包括您的用户名、邮箱、联系电话、联系地址等信息， 我们可能通过发送短信或者邮件的方式来验证您的身份信息是否有效。</w:t>
      </w:r>
    </w:p>
    <w:p w14:paraId="25E9A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为符合相关法律法规及监管要求，确保用户身份真实性、保障您及其他用户的安全，</w:t>
      </w:r>
      <w:r>
        <w:rPr>
          <w:rFonts w:hint="default" w:ascii="Helvetica" w:hAnsi="Helvetica" w:eastAsia="Helvetica" w:cs="Helvetica"/>
          <w:b/>
          <w:bCs/>
          <w:i w:val="0"/>
          <w:iCs w:val="0"/>
          <w:caps w:val="0"/>
          <w:color w:val="606266"/>
          <w:spacing w:val="0"/>
          <w:sz w:val="14"/>
          <w:szCs w:val="14"/>
          <w:bdr w:val="none" w:color="auto" w:sz="0" w:space="0"/>
          <w:shd w:val="clear" w:fill="FFFFFF"/>
        </w:rPr>
        <w:t>在必要时，我们将核对您的真实身份信息</w:t>
      </w:r>
      <w:r>
        <w:rPr>
          <w:rFonts w:hint="default" w:ascii="Helvetica" w:hAnsi="Helvetica" w:eastAsia="Helvetica" w:cs="Helvetica"/>
          <w:i w:val="0"/>
          <w:iCs w:val="0"/>
          <w:caps w:val="0"/>
          <w:color w:val="606266"/>
          <w:spacing w:val="0"/>
          <w:sz w:val="14"/>
          <w:szCs w:val="14"/>
          <w:bdr w:val="none" w:color="auto" w:sz="0" w:space="0"/>
          <w:shd w:val="clear" w:fill="FFFFFF"/>
        </w:rPr>
        <w:t>。</w:t>
      </w:r>
    </w:p>
    <w:p w14:paraId="6A633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3. 为了履行基本功能，包括处理您的付款和退款请求，以及让您了解购买订单状态，我们将收集您的身份和联系信息，例如姓名、电话号码以及财务信息或付款账户信息。此外，我们将在基于 IP 地址的级别收集位置数据，以根据显示适当的本地网站、语言或用户体验来定制您的体验。</w:t>
      </w:r>
    </w:p>
    <w:p w14:paraId="4D639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4. 为了向您提供交易和售后服务，实现并优化产品功能及服务内容，我们将收集、使用客服与售后服务信息。</w:t>
      </w:r>
    </w:p>
    <w:p w14:paraId="12953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5. </w:t>
      </w:r>
      <w:r>
        <w:rPr>
          <w:rFonts w:hint="default" w:ascii="Helvetica" w:hAnsi="Helvetica" w:eastAsia="Helvetica" w:cs="Helvetica"/>
          <w:b/>
          <w:bCs/>
          <w:i w:val="0"/>
          <w:iCs w:val="0"/>
          <w:caps w:val="0"/>
          <w:color w:val="606266"/>
          <w:spacing w:val="0"/>
          <w:sz w:val="14"/>
          <w:szCs w:val="14"/>
          <w:bdr w:val="none" w:color="auto" w:sz="0" w:space="0"/>
          <w:shd w:val="clear" w:fill="FFFFFF"/>
        </w:rPr>
        <w:t>当您与我们联系时，我们可能会保存您的通话记录和内容或您留下的联系方式等信息</w:t>
      </w:r>
      <w:r>
        <w:rPr>
          <w:rFonts w:hint="default" w:ascii="Helvetica" w:hAnsi="Helvetica" w:eastAsia="Helvetica" w:cs="Helvetica"/>
          <w:i w:val="0"/>
          <w:iCs w:val="0"/>
          <w:caps w:val="0"/>
          <w:color w:val="606266"/>
          <w:spacing w:val="0"/>
          <w:sz w:val="14"/>
          <w:szCs w:val="14"/>
          <w:bdr w:val="none" w:color="auto" w:sz="0" w:space="0"/>
          <w:shd w:val="clear" w:fill="FFFFFF"/>
        </w:rPr>
        <w:t>，以便与您联系或帮助您解决问题，或记录相关问题的处理方案及结果。</w:t>
      </w:r>
    </w:p>
    <w:p w14:paraId="7F55A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您理解并同意：若您提供的信息中含有其他第三方的个人信息，在向我们提供这些个人信息之前，您需确保您已经取得合法的授权并独自处理该等个人信息引发的纠纷。</w:t>
      </w:r>
    </w:p>
    <w:p w14:paraId="340FB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42289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二、</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我们如何共享、转让、披露您的个人信息</w:t>
      </w:r>
    </w:p>
    <w:p w14:paraId="752D4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请您理解，在以下情形中，共享、转让、公开披露您的个人信息无需事先征得您的授权同意：</w:t>
      </w:r>
    </w:p>
    <w:p w14:paraId="7524D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为履行法定职责或者法定义务所必需，例如与国家安全、国防安全、与刑事侦查、起诉、审判和判决执行等直接相关的法定职责或者法定义务；</w:t>
      </w:r>
    </w:p>
    <w:p w14:paraId="6CC5D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出于维护您或其他个人的生命、财产等重大合法权益但又很难得到本人同意的；</w:t>
      </w:r>
    </w:p>
    <w:p w14:paraId="6F960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3. 您自行向社会公众公开的个人信息；</w:t>
      </w:r>
    </w:p>
    <w:p w14:paraId="37160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4. 从合法公开披露的信息中收集个人信息的，如合法的新闻报道、政府信息公开等渠道； </w:t>
      </w:r>
    </w:p>
    <w:p w14:paraId="2A033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5. 根据您的要求签订和履行合同所必需的；</w:t>
      </w:r>
    </w:p>
    <w:p w14:paraId="1D543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6. 用于维护所提供的产品或服务的安全稳定运行所必需的，例如发现、处置产品或服务的故障；</w:t>
      </w:r>
    </w:p>
    <w:p w14:paraId="15DF7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7. </w:t>
      </w:r>
      <w:r>
        <w:rPr>
          <w:rFonts w:hint="default" w:ascii="Helvetica" w:hAnsi="Helvetica" w:eastAsia="Helvetica" w:cs="Helvetica"/>
          <w:b/>
          <w:bCs/>
          <w:i w:val="0"/>
          <w:iCs w:val="0"/>
          <w:caps w:val="0"/>
          <w:color w:val="606266"/>
          <w:spacing w:val="0"/>
          <w:sz w:val="14"/>
          <w:szCs w:val="14"/>
          <w:bdr w:val="none" w:color="auto" w:sz="0" w:space="0"/>
          <w:shd w:val="clear" w:fill="FFFFFF"/>
        </w:rPr>
        <w:t>经过我们采取技术措施进行处理后，使得信息接收方无法重新识别特定个人且不能复原的个人信息；或我们对收集的个人信息进行去标识化后，用于改善产品和服务的；</w:t>
      </w:r>
    </w:p>
    <w:p w14:paraId="30A01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8. 基于学术研究而使用；</w:t>
      </w:r>
    </w:p>
    <w:p w14:paraId="70B7C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9. 您违反了本政策，且我们出于维权需要提供的；</w:t>
      </w:r>
    </w:p>
    <w:p w14:paraId="2F48E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10. 法律法规规定的其他情形。</w:t>
      </w:r>
    </w:p>
    <w:p w14:paraId="1E39E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0FB9B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三、</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我们如何使用Cookie等同类技术</w:t>
      </w:r>
    </w:p>
    <w:p w14:paraId="11730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Cookie 和同类技术是互联网中的通用常用技术。您理解并同意，为使您获得更轻松的访问体验，您访问我们的产品和服务时，我们可能会使用相关技术向您的设备发送一个或多个Cookie或匿名标识符，以收集和存储您访问、使用我们产品和服务时的信息。我们不会将Cookie用于本政策所述目的之外的任何其他用途。我们使用Cookie 和同类技术主要为了实现以下功能或服务：</w:t>
      </w:r>
    </w:p>
    <w:p w14:paraId="0C476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保障产品与服务的安全、高效运转：我们可能会设置认证与保障安全性的Cookie或匿名标识符，以便我们能够确认您是否安全登录了服务，或者分辨您是否遭遇了盗用、欺诈及其他不法行为。这些技术还会帮助我们改进服务效率、提升登录和响应速度。</w:t>
      </w:r>
    </w:p>
    <w:p w14:paraId="0DE66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帮助您获得更轻松的访问体验：使用此类技术可以帮助您省去重复填写个人信息、输入搜索内容的步骤和流程。</w:t>
      </w:r>
    </w:p>
    <w:p w14:paraId="2DF75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3. Cookie的清除：大多数浏览器均为用户提供了清除浏览器缓存数据的功能，您可以在浏览器设置功能中操作清除Cookie数据，但清除后您可能无法使用由我们提供的、依赖于Cookie的功能或服务。</w:t>
      </w:r>
    </w:p>
    <w:p w14:paraId="49595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6591E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四、</w:t>
      </w:r>
      <w:r>
        <w:rPr>
          <w:rFonts w:hint="default" w:ascii="Helvetica" w:hAnsi="Helvetica" w:eastAsia="Helvetica" w:cs="Helvetica"/>
          <w:b/>
          <w:bCs/>
          <w:i w:val="0"/>
          <w:iCs w:val="0"/>
          <w:caps w:val="0"/>
          <w:color w:val="606266"/>
          <w:spacing w:val="0"/>
          <w:sz w:val="14"/>
          <w:szCs w:val="14"/>
          <w:bdr w:val="none" w:color="auto" w:sz="0" w:space="0"/>
          <w:shd w:val="clear" w:fill="FFFFFF"/>
        </w:rPr>
        <w:t> 我们如何存储您的个人信息</w:t>
      </w:r>
    </w:p>
    <w:p w14:paraId="4C4FA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我们依照法律法规的规定，将在境内运营过程中收集和产生的您的个人信息存储于中华人民共和国境内。目前，我们不会将上述信息传输至境外，如果我们向境外传输，我们将会遵循相关国家规定或者征求您的同意。</w:t>
      </w:r>
    </w:p>
    <w:p w14:paraId="2BDCF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我们仅在为提供产品和服务所必要的期限内保留您的个人信息。 超出必要期限后，我们将对您的个人信息进行删除或匿名化处理，</w:t>
      </w:r>
      <w:r>
        <w:rPr>
          <w:rFonts w:hint="default" w:ascii="Helvetica" w:hAnsi="Helvetica" w:eastAsia="Helvetica" w:cs="Helvetica"/>
          <w:b/>
          <w:bCs/>
          <w:i w:val="0"/>
          <w:iCs w:val="0"/>
          <w:caps w:val="0"/>
          <w:color w:val="606266"/>
          <w:spacing w:val="0"/>
          <w:sz w:val="14"/>
          <w:szCs w:val="14"/>
          <w:bdr w:val="none" w:color="auto" w:sz="0" w:space="0"/>
          <w:shd w:val="clear" w:fill="FFFFFF"/>
        </w:rPr>
        <w:t>除非根据您的需要或应法律法规的允许或要求而需延长保留期</w:t>
      </w:r>
      <w:r>
        <w:rPr>
          <w:rFonts w:hint="default" w:ascii="Helvetica" w:hAnsi="Helvetica" w:eastAsia="Helvetica" w:cs="Helvetica"/>
          <w:i w:val="0"/>
          <w:iCs w:val="0"/>
          <w:caps w:val="0"/>
          <w:color w:val="606266"/>
          <w:spacing w:val="0"/>
          <w:sz w:val="14"/>
          <w:szCs w:val="14"/>
          <w:bdr w:val="none" w:color="auto" w:sz="0" w:space="0"/>
          <w:shd w:val="clear" w:fill="FFFFFF"/>
        </w:rPr>
        <w:t>。</w:t>
      </w:r>
    </w:p>
    <w:p w14:paraId="0B263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65A9B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五、</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我们如何保护您的个人信息</w:t>
      </w:r>
    </w:p>
    <w:p w14:paraId="0F012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我们非常重视您个人信息的安全，将努力采取合理的安全措施（包括技术方面和管理方面）来保护您的个人信息，防止您提供的个人信息被不当使用或未经授权的情况下被访问、公开披露、使用、修改、损坏、丢失或泄漏。</w:t>
      </w:r>
    </w:p>
    <w:p w14:paraId="051CA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但您充分理解并同意：尽管已经采取了上述合理有效措施，并已经遵守了相关法律规定要求的标准，由于技术的限制以及可能存在的各种恶意手段，即便竭尽所能加强安全措施，也不可能始终保证信息百分之百的安全</w:t>
      </w:r>
      <w:r>
        <w:rPr>
          <w:rFonts w:hint="default" w:ascii="Helvetica" w:hAnsi="Helvetica" w:eastAsia="Helvetica" w:cs="Helvetica"/>
          <w:i w:val="0"/>
          <w:iCs w:val="0"/>
          <w:caps w:val="0"/>
          <w:color w:val="606266"/>
          <w:spacing w:val="0"/>
          <w:sz w:val="14"/>
          <w:szCs w:val="14"/>
          <w:bdr w:val="none" w:color="auto" w:sz="0" w:space="0"/>
          <w:shd w:val="clear" w:fill="FFFFFF"/>
        </w:rPr>
        <w:t>。</w:t>
      </w:r>
    </w:p>
    <w:p w14:paraId="615B5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一旦发生用户信息安全事件，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225CC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470A3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六、</w:t>
      </w:r>
      <w:r>
        <w:rPr>
          <w:rFonts w:hint="default" w:ascii="Helvetica" w:hAnsi="Helvetica" w:eastAsia="Helvetica" w:cs="Helvetica"/>
          <w:b/>
          <w:bCs/>
          <w:i w:val="0"/>
          <w:iCs w:val="0"/>
          <w:caps w:val="0"/>
          <w:color w:val="606266"/>
          <w:spacing w:val="0"/>
          <w:sz w:val="14"/>
          <w:szCs w:val="14"/>
          <w:bdr w:val="none" w:color="auto" w:sz="0" w:space="0"/>
          <w:shd w:val="clear" w:fill="FFFFFF"/>
        </w:rPr>
        <w:t>我们如何保护未成年人的个人信息</w:t>
      </w:r>
    </w:p>
    <w:p w14:paraId="62923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如您为未满18周岁的未成年人，在使用我们的产品和服务前，应在您的父母或其他监护人监护、指导下阅读并同意本政策。</w:t>
      </w:r>
      <w:r>
        <w:rPr>
          <w:rFonts w:hint="default" w:ascii="Helvetica" w:hAnsi="Helvetica" w:eastAsia="Helvetica" w:cs="Helvetica"/>
          <w:i w:val="0"/>
          <w:iCs w:val="0"/>
          <w:caps w:val="0"/>
          <w:color w:val="606266"/>
          <w:spacing w:val="0"/>
          <w:sz w:val="14"/>
          <w:szCs w:val="14"/>
          <w:bdr w:val="none" w:color="auto" w:sz="0" w:space="0"/>
          <w:shd w:val="clear" w:fill="FFFFFF"/>
        </w:rPr>
        <w:t>如您的监护人不同意您按照本政策使用我们的产品和服务或向我们提供您的个人信息，请您立刻终止使用我们的产品和服务并及时通知我们删除您的个人信息。</w:t>
      </w:r>
    </w:p>
    <w:p w14:paraId="4E46A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若您是未成年人的监护人，如您对您所监护的未成年人的信息处理存在疑问，或您所监护的未成年人在未经您同意的情况使用我们的产品和服务或向我们提供其个人信息，请您通过本政策所述方式联系我们采取相应措施。</w:t>
      </w:r>
    </w:p>
    <w:p w14:paraId="21ED9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3F7DE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七、</w:t>
      </w:r>
      <w:r>
        <w:rPr>
          <w:rFonts w:hint="default" w:ascii="Helvetica" w:hAnsi="Helvetica" w:eastAsia="Helvetica" w:cs="Helvetica"/>
          <w:b/>
          <w:bCs/>
          <w:i w:val="0"/>
          <w:iCs w:val="0"/>
          <w:caps w:val="0"/>
          <w:color w:val="606266"/>
          <w:spacing w:val="0"/>
          <w:sz w:val="14"/>
          <w:szCs w:val="14"/>
          <w:bdr w:val="none" w:color="auto" w:sz="0" w:space="0"/>
          <w:shd w:val="clear" w:fill="FFFFFF"/>
        </w:rPr>
        <w:t>您的权利</w:t>
      </w:r>
    </w:p>
    <w:p w14:paraId="5403D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我们非常重视您对个人信息的管理，并尽全力保护您对于您个人信息的相关权利。</w:t>
      </w:r>
    </w:p>
    <w:p w14:paraId="6D09F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改变或撤回授权范围</w:t>
      </w:r>
      <w:r>
        <w:rPr>
          <w:rFonts w:hint="default" w:ascii="Helvetica" w:hAnsi="Helvetica" w:eastAsia="Helvetica" w:cs="Helvetica"/>
          <w:i w:val="0"/>
          <w:iCs w:val="0"/>
          <w:caps w:val="0"/>
          <w:color w:val="606266"/>
          <w:spacing w:val="0"/>
          <w:sz w:val="14"/>
          <w:szCs w:val="14"/>
          <w:bdr w:val="none" w:color="auto" w:sz="0" w:space="0"/>
          <w:shd w:val="clear" w:fill="FFFFFF"/>
        </w:rPr>
        <w:t>：您可以在产品操作系统中关闭相关权限、改变同意范围或撤回您的授权。撤回授权后我们将不再收集与这些权限相关信息。特定的业务功能和服务需要您的信息才能得以完成，当您撤回同意或授权后，我们无法继续为您提供对应的服务，也不再处理您相应的个人信息。但您撤回同意或授权的决定，不会影响此前基于您的授权所进行的信息的收集、处理与使用。</w:t>
      </w:r>
    </w:p>
    <w:p w14:paraId="4184B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注销账户</w:t>
      </w:r>
      <w:r>
        <w:rPr>
          <w:rFonts w:hint="default" w:ascii="Helvetica" w:hAnsi="Helvetica" w:eastAsia="Helvetica" w:cs="Helvetica"/>
          <w:i w:val="0"/>
          <w:iCs w:val="0"/>
          <w:caps w:val="0"/>
          <w:color w:val="606266"/>
          <w:spacing w:val="0"/>
          <w:sz w:val="14"/>
          <w:szCs w:val="14"/>
          <w:bdr w:val="none" w:color="auto" w:sz="0" w:space="0"/>
          <w:shd w:val="clear" w:fill="FFFFFF"/>
        </w:rPr>
        <w:t>：如您希望注销账号，请通过本政策所述方式联系我们，我们将会在收到您的申请后及时进行处理。在您注销帐号前，我们可能会验证您的个人身份、安全状态、设备信息等，您同意授权并配合我们的账号注销流程。当您注销帐号后，我们将根据本政策的规定对您的个人信息进行删除或匿名化处理，法律法规另有规定的除外。</w:t>
      </w:r>
    </w:p>
    <w:p w14:paraId="42296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其他个人信息相关权利</w:t>
      </w:r>
      <w:r>
        <w:rPr>
          <w:rFonts w:hint="default" w:ascii="Helvetica" w:hAnsi="Helvetica" w:eastAsia="Helvetica" w:cs="Helvetica"/>
          <w:i w:val="0"/>
          <w:iCs w:val="0"/>
          <w:caps w:val="0"/>
          <w:color w:val="606266"/>
          <w:spacing w:val="0"/>
          <w:sz w:val="14"/>
          <w:szCs w:val="14"/>
          <w:bdr w:val="none" w:color="auto" w:sz="0" w:space="0"/>
          <w:shd w:val="clear" w:fill="FFFFFF"/>
        </w:rPr>
        <w:t>：如您认为您的个人信息权利可能受到侵害或希望行使其他个人信息相关权利，您可以通过本政策所述方式联系我们，我们将会在收到您的相关诉求后及时予以响应，，法律法规另有规定的除外。</w:t>
      </w:r>
    </w:p>
    <w:p w14:paraId="3EC98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14BAB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八、</w:t>
      </w:r>
      <w:r>
        <w:rPr>
          <w:rFonts w:hint="default" w:ascii="Helvetica" w:hAnsi="Helvetica" w:eastAsia="Helvetica" w:cs="Helvetica"/>
          <w:b/>
          <w:bCs/>
          <w:i w:val="0"/>
          <w:iCs w:val="0"/>
          <w:caps w:val="0"/>
          <w:color w:val="606266"/>
          <w:spacing w:val="0"/>
          <w:sz w:val="14"/>
          <w:szCs w:val="14"/>
          <w:bdr w:val="none" w:color="auto" w:sz="0" w:space="0"/>
          <w:shd w:val="clear" w:fill="FFFFFF"/>
        </w:rPr>
        <w:t>本政策如何更新</w:t>
      </w:r>
    </w:p>
    <w:p w14:paraId="57D10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我们有权不时地对本政策做修改、补充或更新，并予以公布。</w:t>
      </w:r>
      <w:r>
        <w:rPr>
          <w:rFonts w:hint="default" w:ascii="Helvetica" w:hAnsi="Helvetica" w:eastAsia="Helvetica" w:cs="Helvetica"/>
          <w:i w:val="0"/>
          <w:iCs w:val="0"/>
          <w:caps w:val="0"/>
          <w:color w:val="606266"/>
          <w:spacing w:val="0"/>
          <w:sz w:val="14"/>
          <w:szCs w:val="14"/>
          <w:bdr w:val="none" w:color="auto" w:sz="0" w:space="0"/>
          <w:shd w:val="clear" w:fill="FFFFFF"/>
        </w:rPr>
        <w:t>对于重大变更，我们还会提供更为显著的通知（比如官方公告、推送通知、发送短信或者电子邮件），并在本政策更新后您首次登录时再次获取您的明示同意。</w:t>
      </w:r>
      <w:r>
        <w:rPr>
          <w:rFonts w:hint="default" w:ascii="Helvetica" w:hAnsi="Helvetica" w:eastAsia="Helvetica" w:cs="Helvetica"/>
          <w:b/>
          <w:bCs/>
          <w:i w:val="0"/>
          <w:iCs w:val="0"/>
          <w:caps w:val="0"/>
          <w:color w:val="606266"/>
          <w:spacing w:val="0"/>
          <w:sz w:val="14"/>
          <w:szCs w:val="14"/>
          <w:bdr w:val="none" w:color="auto" w:sz="0" w:space="0"/>
          <w:shd w:val="clear" w:fill="FFFFFF"/>
        </w:rPr>
        <w:t>如您选择继续使用我们的产品和服务，需重新同意本政策的修订内容。请您及时关注和了解本政策的修订情况，若您不同意修订后版本，您应立即停止使用我们提供的产品和服务。</w:t>
      </w:r>
    </w:p>
    <w:p w14:paraId="67BD8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本政策所指的重大变更包括但不限于：</w:t>
      </w:r>
    </w:p>
    <w:p w14:paraId="551F9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我们的服务模式发生重大变化，比如处理个人信息的类型、目的和方式等；</w:t>
      </w:r>
    </w:p>
    <w:p w14:paraId="6D8D7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个人信息共享、转让或者披露的主要对象发生变化；</w:t>
      </w:r>
    </w:p>
    <w:p w14:paraId="6CE6F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3. 您参与个人信息处理方面的权利及其行使方式发生重大变化；</w:t>
      </w:r>
    </w:p>
    <w:p w14:paraId="2D230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4. 我们负责处理个人信息安全的责任部门、联络方式及投诉渠道发生变化时；</w:t>
      </w:r>
    </w:p>
    <w:p w14:paraId="0AD28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5. 个人信息安全影响评估报告表明存在高风险时。</w:t>
      </w:r>
    </w:p>
    <w:p w14:paraId="37D8DD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 </w:t>
      </w:r>
    </w:p>
    <w:p w14:paraId="29D2E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九、</w:t>
      </w:r>
      <w:r>
        <w:rPr>
          <w:rFonts w:hint="default" w:ascii="Helvetica" w:hAnsi="Helvetica" w:eastAsia="Helvetica" w:cs="Helvetica"/>
          <w:b/>
          <w:bCs/>
          <w:i w:val="0"/>
          <w:iCs w:val="0"/>
          <w:caps w:val="0"/>
          <w:color w:val="606266"/>
          <w:spacing w:val="0"/>
          <w:sz w:val="14"/>
          <w:szCs w:val="14"/>
          <w:bdr w:val="none" w:color="auto" w:sz="0" w:space="0"/>
          <w:shd w:val="clear" w:fill="FFFFFF"/>
        </w:rPr>
        <w:t> 联系我们</w:t>
      </w:r>
    </w:p>
    <w:p w14:paraId="2288B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如果您对本政策有任何疑问、意见或建议，可通过以下方式与我们联系：</w:t>
      </w:r>
    </w:p>
    <w:p w14:paraId="329D6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(1) 发送电子邮件至：business@zhiyuan-robot.com；</w:t>
      </w:r>
    </w:p>
    <w:p w14:paraId="73BEA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联系地址：上海市浦东新区秀浦路2555号漕河泾商务绿洲E2幢7楼。</w:t>
      </w:r>
    </w:p>
    <w:p w14:paraId="4F0BA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i w:val="0"/>
          <w:iCs w:val="0"/>
          <w:caps w:val="0"/>
          <w:color w:val="606266"/>
          <w:spacing w:val="0"/>
          <w:sz w:val="14"/>
          <w:szCs w:val="14"/>
          <w:bdr w:val="none" w:color="auto" w:sz="0" w:space="0"/>
          <w:shd w:val="clear" w:fill="FFFFFF"/>
        </w:rPr>
        <w:t>2. 我们会对您的疑问、意见或建议及时进行回复，并协助解决您的问题。</w:t>
      </w:r>
    </w:p>
    <w:p w14:paraId="2CCE3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p>
    <w:p w14:paraId="46B18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更新日期：2024年【8】月【18】日</w:t>
      </w:r>
    </w:p>
    <w:p w14:paraId="79C0F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14"/>
          <w:szCs w:val="14"/>
        </w:rPr>
      </w:pPr>
      <w:r>
        <w:rPr>
          <w:rFonts w:hint="default" w:ascii="Helvetica" w:hAnsi="Helvetica" w:eastAsia="Helvetica" w:cs="Helvetica"/>
          <w:b/>
          <w:bCs/>
          <w:i w:val="0"/>
          <w:iCs w:val="0"/>
          <w:caps w:val="0"/>
          <w:color w:val="606266"/>
          <w:spacing w:val="0"/>
          <w:sz w:val="14"/>
          <w:szCs w:val="14"/>
          <w:bdr w:val="none" w:color="auto" w:sz="0" w:space="0"/>
          <w:shd w:val="clear" w:fill="FFFFFF"/>
        </w:rPr>
        <w:t>生效日期：2024年【8】月【18】日</w:t>
      </w:r>
    </w:p>
    <w:p w14:paraId="6E2EB57E">
      <w:p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40280"/>
    <w:rsid w:val="0E14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2025-12-03T01:33:00Z</dcterms:created>
  <dc:creator>L.</dc:creator>
  <cp:lastModifiedBy>L.</cp:lastModifiedBy>
  <dcterms:modified xsi:type="dcterms:W3CDTF">2025-12-03T01:36:01Z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D1B1361393C944F6963D967FD33B2DDE_11</vt:lpwstr>
  </property>
  <property fmtid="{D5CDD505-2E9C-101B-9397-08002B2CF9AE}" pid="4" name="KSOTemplateDocerSaveRecord">
    <vt:lpwstr>eyJoZGlkIjoiZGYwMmMyMGVmOGYxZDk1MzQ3MWUzNTBmYjhlNjIwNTAiLCJ1c2VySWQiOiIxNjY3NTY5ODcxIn0=</vt:lpwstr>
  </property>
</Properties>
</file>